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EFE6" w14:textId="60753CE2" w:rsidR="00CF7EE9" w:rsidRPr="00A96637" w:rsidRDefault="00CF7EE9" w:rsidP="002B3279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A96637">
        <w:rPr>
          <w:rFonts w:ascii="宋体" w:eastAsia="宋体" w:hAnsi="宋体" w:cs="宋体"/>
          <w:b/>
          <w:bCs/>
          <w:sz w:val="44"/>
          <w:szCs w:val="44"/>
        </w:rPr>
        <w:t>2020</w:t>
      </w:r>
      <w:r w:rsidRPr="00A96637">
        <w:rPr>
          <w:rFonts w:ascii="宋体" w:eastAsia="宋体" w:hAnsi="宋体" w:cs="宋体" w:hint="eastAsia"/>
          <w:b/>
          <w:bCs/>
          <w:sz w:val="44"/>
          <w:szCs w:val="44"/>
        </w:rPr>
        <w:t>年体质测试</w:t>
      </w:r>
      <w:r w:rsidR="005E22DC">
        <w:rPr>
          <w:rFonts w:ascii="宋体" w:eastAsia="宋体" w:hAnsi="宋体" w:cs="宋体" w:hint="eastAsia"/>
          <w:b/>
          <w:bCs/>
          <w:sz w:val="44"/>
          <w:szCs w:val="44"/>
        </w:rPr>
        <w:t>通知</w:t>
      </w:r>
    </w:p>
    <w:p w14:paraId="5EC0F257" w14:textId="77777777" w:rsidR="00CF7EE9" w:rsidRDefault="00CF7EE9" w:rsidP="00E522A4">
      <w:pPr>
        <w:jc w:val="left"/>
        <w:rPr>
          <w:rFonts w:ascii="宋体" w:eastAsia="宋体" w:hAnsi="宋体" w:cs="Times New Roman"/>
          <w:b/>
          <w:bCs/>
          <w:sz w:val="32"/>
          <w:szCs w:val="32"/>
        </w:rPr>
      </w:pPr>
    </w:p>
    <w:p w14:paraId="2B1DDEC1" w14:textId="776C4911" w:rsidR="00CF7EE9" w:rsidRPr="00A96637" w:rsidRDefault="005E22DC" w:rsidP="00E522A4">
      <w:pPr>
        <w:jc w:val="left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各学院</w:t>
      </w:r>
      <w:r w:rsidR="00CF7EE9" w:rsidRPr="00A96637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</w:p>
    <w:p w14:paraId="007450BE" w14:textId="6A3C4C02" w:rsidR="00FB74A2" w:rsidRDefault="00FB74A2" w:rsidP="00BA5978">
      <w:pPr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本学年《国家学生体质健康标准》测试于1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月-</w:t>
      </w:r>
      <w:r>
        <w:rPr>
          <w:rFonts w:ascii="宋体" w:eastAsia="宋体" w:hAnsi="宋体" w:cs="宋体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月进行，具体请关注学校或体育学院通知。</w:t>
      </w:r>
    </w:p>
    <w:p w14:paraId="67B932EB" w14:textId="42F9B3D2" w:rsidR="005E22DC" w:rsidRDefault="005E22DC" w:rsidP="00BA5978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一、肺活量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测试吹嘴的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发放与使用</w:t>
      </w:r>
    </w:p>
    <w:p w14:paraId="0E8231AF" w14:textId="33B8C464" w:rsidR="005E22DC" w:rsidRDefault="005E22DC" w:rsidP="005E22DC">
      <w:pPr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一年级新生按照校区领取肺活量吹嘴。自行留用四年。</w:t>
      </w:r>
    </w:p>
    <w:p w14:paraId="4831138D" w14:textId="18BD002C" w:rsidR="005E22DC" w:rsidRDefault="005E22DC" w:rsidP="00BA5978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本部，1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月2</w:t>
      </w:r>
      <w:r>
        <w:rPr>
          <w:rFonts w:ascii="宋体" w:eastAsia="宋体" w:hAnsi="宋体" w:cs="宋体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日下午2：3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/>
          <w:sz w:val="28"/>
          <w:szCs w:val="28"/>
        </w:rPr>
        <w:t>00</w:t>
      </w:r>
      <w:r>
        <w:rPr>
          <w:rFonts w:ascii="宋体" w:eastAsia="宋体" w:hAnsi="宋体" w:cs="宋体" w:hint="eastAsia"/>
          <w:sz w:val="28"/>
          <w:szCs w:val="28"/>
        </w:rPr>
        <w:t>至体育馆东侧二楼。</w:t>
      </w:r>
    </w:p>
    <w:p w14:paraId="25BC464B" w14:textId="16F3E9F4" w:rsidR="005E22DC" w:rsidRDefault="005E22DC" w:rsidP="00BA5978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南校，1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月2</w:t>
      </w:r>
      <w:r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日上午9:</w:t>
      </w:r>
      <w:r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：0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至田径场器材室。</w:t>
      </w:r>
    </w:p>
    <w:p w14:paraId="1A3F8012" w14:textId="77777777" w:rsidR="00C65ADF" w:rsidRDefault="005E22DC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严禁交叉使用</w:t>
      </w:r>
      <w:r w:rsidR="00C65ADF">
        <w:rPr>
          <w:rFonts w:ascii="宋体" w:eastAsia="宋体" w:hAnsi="宋体" w:cs="宋体" w:hint="eastAsia"/>
          <w:sz w:val="28"/>
          <w:szCs w:val="28"/>
        </w:rPr>
        <w:t>。</w:t>
      </w:r>
    </w:p>
    <w:p w14:paraId="2AB35501" w14:textId="77777777" w:rsidR="00C65ADF" w:rsidRDefault="00C65ADF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proofErr w:type="gramStart"/>
      <w:r w:rsidRPr="00C65ADF">
        <w:rPr>
          <w:rFonts w:ascii="宋体" w:eastAsia="宋体" w:hAnsi="宋体" w:cs="宋体" w:hint="eastAsia"/>
          <w:sz w:val="28"/>
          <w:szCs w:val="28"/>
        </w:rPr>
        <w:t>肺活量吹嘴</w:t>
      </w:r>
      <w:r>
        <w:rPr>
          <w:rFonts w:ascii="宋体" w:eastAsia="宋体" w:hAnsi="宋体" w:cs="宋体" w:hint="eastAsia"/>
          <w:sz w:val="28"/>
          <w:szCs w:val="28"/>
        </w:rPr>
        <w:t>高年级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学生大一时已经配发，如丢失，请自行购买。</w:t>
      </w:r>
    </w:p>
    <w:p w14:paraId="39B0352C" w14:textId="7B318288" w:rsidR="00C65ADF" w:rsidRPr="00C65ADF" w:rsidRDefault="00C65ADF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在</w:t>
      </w:r>
      <w:r w:rsidRPr="00C65ADF">
        <w:rPr>
          <w:rFonts w:ascii="宋体" w:eastAsia="宋体" w:hAnsi="宋体" w:cs="宋体" w:hint="eastAsia"/>
          <w:sz w:val="28"/>
          <w:szCs w:val="28"/>
        </w:rPr>
        <w:t>测试仪</w:t>
      </w:r>
      <w:proofErr w:type="gramStart"/>
      <w:r w:rsidRPr="00C65ADF">
        <w:rPr>
          <w:rFonts w:ascii="宋体" w:eastAsia="宋体" w:hAnsi="宋体" w:cs="宋体" w:hint="eastAsia"/>
          <w:sz w:val="28"/>
          <w:szCs w:val="28"/>
        </w:rPr>
        <w:t>插好吹嘴后</w:t>
      </w:r>
      <w:proofErr w:type="gramEnd"/>
      <w:r w:rsidRPr="00C65ADF">
        <w:rPr>
          <w:rFonts w:ascii="宋体" w:eastAsia="宋体" w:hAnsi="宋体" w:cs="宋体" w:hint="eastAsia"/>
          <w:sz w:val="28"/>
          <w:szCs w:val="28"/>
        </w:rPr>
        <w:t>，先离开测试仪做深呼吸后，再</w:t>
      </w:r>
      <w:proofErr w:type="gramStart"/>
      <w:r w:rsidRPr="00C65ADF">
        <w:rPr>
          <w:rFonts w:ascii="宋体" w:eastAsia="宋体" w:hAnsi="宋体" w:cs="宋体" w:hint="eastAsia"/>
          <w:sz w:val="28"/>
          <w:szCs w:val="28"/>
        </w:rPr>
        <w:t>对吹嘴呼气</w:t>
      </w:r>
      <w:proofErr w:type="gramEnd"/>
      <w:r w:rsidRPr="00C65ADF">
        <w:rPr>
          <w:rFonts w:ascii="宋体" w:eastAsia="宋体" w:hAnsi="宋体" w:cs="宋体" w:hint="eastAsia"/>
          <w:sz w:val="28"/>
          <w:szCs w:val="28"/>
        </w:rPr>
        <w:t>。</w:t>
      </w:r>
    </w:p>
    <w:p w14:paraId="56D516EC" w14:textId="77777777" w:rsidR="00C65ADF" w:rsidRDefault="00C65ADF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二、校园卡的使用</w:t>
      </w:r>
    </w:p>
    <w:p w14:paraId="6BD57F30" w14:textId="751244E3" w:rsidR="00C65ADF" w:rsidRDefault="00C65ADF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体测设备的内存学生信息，将采用1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月2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日制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卡中心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的数据展开测试。</w:t>
      </w:r>
    </w:p>
    <w:p w14:paraId="373ECD6C" w14:textId="76F4B9A3" w:rsidR="00C65ADF" w:rsidRDefault="00C65ADF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2.</w:t>
      </w:r>
      <w:r w:rsidRPr="00C65ADF">
        <w:rPr>
          <w:rFonts w:ascii="宋体" w:eastAsia="宋体" w:hAnsi="宋体" w:cs="宋体" w:hint="eastAsia"/>
          <w:sz w:val="28"/>
          <w:szCs w:val="28"/>
        </w:rPr>
        <w:t>务必于1</w:t>
      </w:r>
      <w:r w:rsidRPr="00C65ADF">
        <w:rPr>
          <w:rFonts w:ascii="宋体" w:eastAsia="宋体" w:hAnsi="宋体" w:cs="宋体"/>
          <w:sz w:val="28"/>
          <w:szCs w:val="28"/>
        </w:rPr>
        <w:t>0</w:t>
      </w:r>
      <w:r w:rsidRPr="00C65ADF">
        <w:rPr>
          <w:rFonts w:ascii="宋体" w:eastAsia="宋体" w:hAnsi="宋体" w:cs="宋体" w:hint="eastAsia"/>
          <w:sz w:val="28"/>
          <w:szCs w:val="28"/>
        </w:rPr>
        <w:t>月2</w:t>
      </w:r>
      <w:r w:rsidRPr="00C65ADF">
        <w:rPr>
          <w:rFonts w:ascii="宋体" w:eastAsia="宋体" w:hAnsi="宋体" w:cs="宋体"/>
          <w:sz w:val="28"/>
          <w:szCs w:val="28"/>
        </w:rPr>
        <w:t>0</w:t>
      </w:r>
      <w:r w:rsidRPr="00C65ADF">
        <w:rPr>
          <w:rFonts w:ascii="宋体" w:eastAsia="宋体" w:hAnsi="宋体" w:cs="宋体" w:hint="eastAsia"/>
          <w:sz w:val="28"/>
          <w:szCs w:val="28"/>
        </w:rPr>
        <w:t>日5点前完成对</w:t>
      </w:r>
      <w:r>
        <w:rPr>
          <w:rFonts w:ascii="宋体" w:eastAsia="宋体" w:hAnsi="宋体" w:cs="宋体" w:hint="eastAsia"/>
          <w:sz w:val="28"/>
          <w:szCs w:val="28"/>
        </w:rPr>
        <w:t>信息</w:t>
      </w:r>
      <w:r>
        <w:rPr>
          <w:rFonts w:ascii="宋体" w:eastAsia="宋体" w:hAnsi="宋体" w:cs="宋体" w:hint="eastAsia"/>
          <w:sz w:val="28"/>
          <w:szCs w:val="28"/>
        </w:rPr>
        <w:t>照片</w:t>
      </w:r>
      <w:r>
        <w:rPr>
          <w:rFonts w:ascii="宋体" w:eastAsia="宋体" w:hAnsi="宋体" w:cs="宋体" w:hint="eastAsia"/>
          <w:sz w:val="28"/>
          <w:szCs w:val="28"/>
        </w:rPr>
        <w:t>不清楚</w:t>
      </w:r>
      <w:r>
        <w:rPr>
          <w:rFonts w:ascii="宋体" w:eastAsia="宋体" w:hAnsi="宋体" w:cs="宋体" w:hint="eastAsia"/>
          <w:sz w:val="28"/>
          <w:szCs w:val="28"/>
        </w:rPr>
        <w:t>或丢失</w:t>
      </w:r>
      <w:r w:rsidRPr="00C65ADF">
        <w:rPr>
          <w:rFonts w:ascii="宋体" w:eastAsia="宋体" w:hAnsi="宋体" w:cs="宋体" w:hint="eastAsia"/>
          <w:sz w:val="28"/>
          <w:szCs w:val="28"/>
        </w:rPr>
        <w:t>校园卡的更换或补领。测试时必须裸卡，卡面姓名学号照片清晰，否则不予测试。</w:t>
      </w:r>
    </w:p>
    <w:p w14:paraId="37F49C92" w14:textId="1C4ADAE7" w:rsidR="00C65ADF" w:rsidRPr="00C65ADF" w:rsidRDefault="00C65ADF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3.</w:t>
      </w:r>
      <w:r w:rsidRPr="00C65ADF">
        <w:rPr>
          <w:rFonts w:ascii="宋体" w:eastAsia="宋体" w:hAnsi="宋体" w:cs="宋体" w:hint="eastAsia"/>
          <w:sz w:val="28"/>
          <w:szCs w:val="28"/>
        </w:rPr>
        <w:t>整个测试期间不得更换校园卡，如</w:t>
      </w:r>
      <w:proofErr w:type="gramStart"/>
      <w:r w:rsidRPr="00C65ADF">
        <w:rPr>
          <w:rFonts w:ascii="宋体" w:eastAsia="宋体" w:hAnsi="宋体" w:cs="宋体" w:hint="eastAsia"/>
          <w:sz w:val="28"/>
          <w:szCs w:val="28"/>
        </w:rPr>
        <w:t>补办需</w:t>
      </w:r>
      <w:proofErr w:type="gramEnd"/>
      <w:r w:rsidRPr="00C65ADF">
        <w:rPr>
          <w:rFonts w:ascii="宋体" w:eastAsia="宋体" w:hAnsi="宋体" w:cs="宋体" w:hint="eastAsia"/>
          <w:sz w:val="28"/>
          <w:szCs w:val="28"/>
        </w:rPr>
        <w:t>重测所有刷卡测试项目并登记。</w:t>
      </w:r>
    </w:p>
    <w:p w14:paraId="401650BB" w14:textId="13CA48E5" w:rsidR="00C65ADF" w:rsidRPr="00D00CF3" w:rsidRDefault="00C65ADF" w:rsidP="00D00CF3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</w:t>
      </w:r>
      <w:r w:rsidR="00D00CF3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免测</w:t>
      </w:r>
      <w:r w:rsidR="00D00CF3">
        <w:rPr>
          <w:rFonts w:ascii="宋体" w:eastAsia="宋体" w:hAnsi="宋体" w:cs="宋体" w:hint="eastAsia"/>
          <w:sz w:val="28"/>
          <w:szCs w:val="28"/>
        </w:rPr>
        <w:t>相关</w:t>
      </w:r>
    </w:p>
    <w:p w14:paraId="3323F1DF" w14:textId="57ED1E67" w:rsidR="00C65ADF" w:rsidRPr="002D1DE7" w:rsidRDefault="00D00CF3" w:rsidP="00C65ADF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.</w:t>
      </w:r>
      <w:r w:rsidR="00C65ADF">
        <w:rPr>
          <w:rFonts w:ascii="宋体" w:eastAsia="宋体" w:hAnsi="宋体" w:cs="宋体" w:hint="eastAsia"/>
          <w:sz w:val="28"/>
          <w:szCs w:val="28"/>
        </w:rPr>
        <w:t>避免弄虚作假和抱病测试等不当行为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0A011637" w14:textId="4433F4DC" w:rsidR="00D00CF3" w:rsidRDefault="00D00CF3" w:rsidP="00D00CF3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免测界定</w:t>
      </w:r>
      <w:r w:rsidR="00C65ADF">
        <w:rPr>
          <w:rFonts w:ascii="宋体" w:eastAsia="宋体" w:hAnsi="宋体" w:cs="宋体" w:hint="eastAsia"/>
          <w:sz w:val="28"/>
          <w:szCs w:val="28"/>
        </w:rPr>
        <w:t>：</w:t>
      </w:r>
      <w:r w:rsidR="00C65ADF" w:rsidRPr="00A30A41">
        <w:rPr>
          <w:rFonts w:ascii="宋体" w:eastAsia="宋体" w:hAnsi="宋体" w:cs="宋体" w:hint="eastAsia"/>
          <w:sz w:val="28"/>
          <w:szCs w:val="28"/>
        </w:rPr>
        <w:t>残疾</w:t>
      </w:r>
      <w:r w:rsidR="00C65ADF">
        <w:rPr>
          <w:rFonts w:ascii="宋体" w:eastAsia="宋体" w:hAnsi="宋体" w:cs="宋体" w:hint="eastAsia"/>
          <w:sz w:val="28"/>
          <w:szCs w:val="28"/>
        </w:rPr>
        <w:t>；</w:t>
      </w:r>
      <w:r w:rsidR="00C65ADF" w:rsidRPr="004335F5">
        <w:rPr>
          <w:rFonts w:ascii="宋体" w:eastAsia="宋体" w:hAnsi="宋体" w:cs="宋体" w:hint="eastAsia"/>
          <w:sz w:val="28"/>
          <w:szCs w:val="28"/>
        </w:rPr>
        <w:t>呼吸系统疾病（气管炎、哮喘、肺病等）；心脑血管疾病（心率不齐、心脏病、高血压等）；循环系统严重疾病；运动系统严</w:t>
      </w:r>
      <w:r w:rsidR="00C65ADF" w:rsidRPr="004335F5">
        <w:rPr>
          <w:rFonts w:ascii="宋体" w:eastAsia="宋体" w:hAnsi="宋体" w:cs="宋体" w:hint="eastAsia"/>
          <w:sz w:val="28"/>
          <w:szCs w:val="28"/>
        </w:rPr>
        <w:lastRenderedPageBreak/>
        <w:t>重疾病</w:t>
      </w:r>
      <w:r w:rsidR="00C65ADF" w:rsidRPr="00A30A41">
        <w:rPr>
          <w:rFonts w:ascii="宋体" w:eastAsia="宋体" w:hAnsi="宋体" w:cs="宋体" w:hint="eastAsia"/>
          <w:sz w:val="28"/>
          <w:szCs w:val="28"/>
        </w:rPr>
        <w:t>等</w:t>
      </w:r>
      <w:r w:rsidR="00C65ADF">
        <w:rPr>
          <w:rFonts w:ascii="宋体" w:eastAsia="宋体" w:hAnsi="宋体" w:cs="宋体" w:hint="eastAsia"/>
          <w:sz w:val="28"/>
          <w:szCs w:val="28"/>
        </w:rPr>
        <w:t>长期</w:t>
      </w:r>
      <w:r w:rsidR="00C65ADF" w:rsidRPr="00A30A41">
        <w:rPr>
          <w:rFonts w:ascii="宋体" w:eastAsia="宋体" w:hAnsi="宋体" w:cs="宋体" w:hint="eastAsia"/>
          <w:sz w:val="28"/>
          <w:szCs w:val="28"/>
        </w:rPr>
        <w:t>不适合剧烈运动的学生，所有项目</w:t>
      </w:r>
      <w:r w:rsidR="00C65ADF">
        <w:rPr>
          <w:rFonts w:ascii="宋体" w:eastAsia="宋体" w:hAnsi="宋体" w:cs="宋体" w:hint="eastAsia"/>
          <w:sz w:val="28"/>
          <w:szCs w:val="28"/>
        </w:rPr>
        <w:t>一次申请</w:t>
      </w:r>
      <w:r w:rsidR="00C65ADF" w:rsidRPr="00A30A41">
        <w:rPr>
          <w:rFonts w:ascii="宋体" w:eastAsia="宋体" w:hAnsi="宋体" w:cs="宋体" w:hint="eastAsia"/>
          <w:sz w:val="28"/>
          <w:szCs w:val="28"/>
        </w:rPr>
        <w:t>四年免测</w:t>
      </w:r>
      <w:r w:rsidR="00C65ADF">
        <w:rPr>
          <w:rFonts w:ascii="宋体" w:eastAsia="宋体" w:hAnsi="宋体" w:cs="宋体" w:hint="eastAsia"/>
          <w:sz w:val="28"/>
          <w:szCs w:val="28"/>
        </w:rPr>
        <w:t>。</w:t>
      </w:r>
    </w:p>
    <w:p w14:paraId="0502CCFC" w14:textId="03B7C4AF" w:rsidR="00C65ADF" w:rsidRPr="00D00CF3" w:rsidRDefault="00D00CF3" w:rsidP="00D00CF3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免测程序：</w:t>
      </w:r>
      <w:r w:rsidR="00C65ADF">
        <w:rPr>
          <w:rFonts w:ascii="宋体" w:eastAsia="宋体" w:hAnsi="宋体" w:cs="宋体" w:hint="eastAsia"/>
          <w:sz w:val="28"/>
          <w:szCs w:val="28"/>
        </w:rPr>
        <w:t>残疾证或三级乙等及以上医院</w:t>
      </w:r>
      <w:r w:rsidR="00C65ADF" w:rsidRPr="00360A76">
        <w:rPr>
          <w:rFonts w:ascii="宋体" w:eastAsia="宋体" w:hAnsi="宋体" w:cs="宋体" w:hint="eastAsia"/>
          <w:sz w:val="28"/>
          <w:szCs w:val="28"/>
        </w:rPr>
        <w:t>诊断证明原件</w:t>
      </w:r>
      <w:bookmarkStart w:id="0" w:name="_Hlk53730338"/>
      <w:r w:rsidR="00C65ADF" w:rsidRPr="00BE758A">
        <w:rPr>
          <w:rFonts w:ascii="宋体" w:eastAsia="宋体" w:hAnsi="宋体" w:cs="宋体" w:hint="eastAsia"/>
          <w:sz w:val="28"/>
          <w:szCs w:val="28"/>
        </w:rPr>
        <w:t>→</w:t>
      </w:r>
      <w:bookmarkEnd w:id="0"/>
      <w:r w:rsidR="00C65ADF" w:rsidRPr="00360A76">
        <w:rPr>
          <w:rFonts w:ascii="宋体" w:eastAsia="宋体" w:hAnsi="宋体" w:cs="宋体" w:hint="eastAsia"/>
          <w:sz w:val="28"/>
          <w:szCs w:val="28"/>
        </w:rPr>
        <w:t>所在学院调查</w:t>
      </w:r>
      <w:r w:rsidR="00C65ADF">
        <w:rPr>
          <w:rFonts w:ascii="宋体" w:eastAsia="宋体" w:hAnsi="宋体" w:cs="宋体" w:hint="eastAsia"/>
          <w:sz w:val="28"/>
          <w:szCs w:val="28"/>
        </w:rPr>
        <w:t>核实并公示</w:t>
      </w:r>
      <w:r w:rsidRPr="00D00CF3">
        <w:rPr>
          <w:rFonts w:ascii="宋体" w:eastAsia="宋体" w:hAnsi="宋体" w:cs="宋体" w:hint="eastAsia"/>
          <w:sz w:val="28"/>
          <w:szCs w:val="28"/>
        </w:rPr>
        <w:t>→</w:t>
      </w:r>
      <w:proofErr w:type="gramStart"/>
      <w:r w:rsidR="00C65ADF" w:rsidRPr="00360A76">
        <w:rPr>
          <w:rFonts w:ascii="宋体" w:eastAsia="宋体" w:hAnsi="宋体" w:cs="宋体" w:hint="eastAsia"/>
          <w:sz w:val="28"/>
          <w:szCs w:val="28"/>
        </w:rPr>
        <w:t>学生填</w:t>
      </w:r>
      <w:r w:rsidR="00C65ADF">
        <w:rPr>
          <w:rFonts w:ascii="宋体" w:eastAsia="宋体" w:hAnsi="宋体" w:cs="宋体" w:hint="eastAsia"/>
          <w:sz w:val="28"/>
          <w:szCs w:val="28"/>
        </w:rPr>
        <w:t>免测</w:t>
      </w:r>
      <w:proofErr w:type="gramEnd"/>
      <w:r w:rsidR="00C65ADF">
        <w:rPr>
          <w:rFonts w:ascii="宋体" w:eastAsia="宋体" w:hAnsi="宋体" w:cs="宋体" w:hint="eastAsia"/>
          <w:sz w:val="28"/>
          <w:szCs w:val="28"/>
        </w:rPr>
        <w:t>申请</w:t>
      </w:r>
      <w:r w:rsidR="00C65ADF" w:rsidRPr="00360A76">
        <w:rPr>
          <w:rFonts w:ascii="宋体" w:eastAsia="宋体" w:hAnsi="宋体" w:cs="宋体" w:hint="eastAsia"/>
          <w:sz w:val="28"/>
          <w:szCs w:val="28"/>
        </w:rPr>
        <w:t>表</w:t>
      </w:r>
      <w:r w:rsidR="00FB74A2">
        <w:rPr>
          <w:rFonts w:ascii="宋体" w:eastAsia="宋体" w:hAnsi="宋体" w:cs="宋体" w:hint="eastAsia"/>
          <w:sz w:val="28"/>
          <w:szCs w:val="28"/>
        </w:rPr>
        <w:t>（附件</w:t>
      </w:r>
      <w:r w:rsidR="00FB74A2">
        <w:rPr>
          <w:rFonts w:ascii="宋体" w:eastAsia="宋体" w:hAnsi="宋体" w:cs="宋体"/>
          <w:sz w:val="28"/>
          <w:szCs w:val="28"/>
        </w:rPr>
        <w:t>1</w:t>
      </w:r>
      <w:r w:rsidR="00FB74A2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="00C65ADF" w:rsidRPr="00360A76">
        <w:rPr>
          <w:rFonts w:ascii="宋体" w:eastAsia="宋体" w:hAnsi="宋体" w:cs="宋体" w:hint="eastAsia"/>
          <w:sz w:val="28"/>
          <w:szCs w:val="28"/>
        </w:rPr>
        <w:t>附</w:t>
      </w:r>
      <w:r w:rsidR="00C65ADF">
        <w:rPr>
          <w:rFonts w:ascii="宋体" w:eastAsia="宋体" w:hAnsi="宋体" w:cs="宋体" w:hint="eastAsia"/>
          <w:sz w:val="28"/>
          <w:szCs w:val="28"/>
        </w:rPr>
        <w:t>证明</w:t>
      </w:r>
      <w:proofErr w:type="gramEnd"/>
      <w:r w:rsidR="00C65ADF">
        <w:rPr>
          <w:rFonts w:ascii="宋体" w:eastAsia="宋体" w:hAnsi="宋体" w:cs="宋体" w:hint="eastAsia"/>
          <w:sz w:val="28"/>
          <w:szCs w:val="28"/>
        </w:rPr>
        <w:t>留存备查</w:t>
      </w:r>
      <w:r w:rsidR="00C65ADF" w:rsidRPr="00BE758A">
        <w:rPr>
          <w:rFonts w:ascii="宋体" w:eastAsia="宋体" w:hAnsi="宋体" w:cs="宋体" w:hint="eastAsia"/>
          <w:sz w:val="28"/>
          <w:szCs w:val="28"/>
        </w:rPr>
        <w:t>→</w:t>
      </w:r>
      <w:proofErr w:type="gramStart"/>
      <w:r w:rsidR="00C65ADF">
        <w:rPr>
          <w:rFonts w:ascii="宋体" w:eastAsia="宋体" w:hAnsi="宋体" w:cs="宋体" w:hint="eastAsia"/>
          <w:sz w:val="28"/>
          <w:szCs w:val="28"/>
        </w:rPr>
        <w:t>汇总表交</w:t>
      </w:r>
      <w:r w:rsidR="00C65ADF" w:rsidRPr="00360A76">
        <w:rPr>
          <w:rFonts w:ascii="宋体" w:eastAsia="宋体" w:hAnsi="宋体" w:cs="宋体" w:hint="eastAsia"/>
          <w:sz w:val="28"/>
          <w:szCs w:val="28"/>
        </w:rPr>
        <w:t>教务</w:t>
      </w:r>
      <w:r>
        <w:rPr>
          <w:rFonts w:ascii="宋体" w:eastAsia="宋体" w:hAnsi="宋体" w:cs="宋体" w:hint="eastAsia"/>
          <w:sz w:val="28"/>
          <w:szCs w:val="28"/>
        </w:rPr>
        <w:t>和学管部门</w:t>
      </w:r>
      <w:proofErr w:type="gramEnd"/>
      <w:r w:rsidR="00C65ADF" w:rsidRPr="00360A76">
        <w:rPr>
          <w:rFonts w:ascii="宋体" w:eastAsia="宋体" w:hAnsi="宋体" w:cs="宋体" w:hint="eastAsia"/>
          <w:sz w:val="28"/>
          <w:szCs w:val="28"/>
        </w:rPr>
        <w:t>确认并公示</w:t>
      </w:r>
      <w:r w:rsidR="00C65ADF" w:rsidRPr="00BE758A">
        <w:rPr>
          <w:rFonts w:ascii="宋体" w:eastAsia="宋体" w:hAnsi="宋体" w:cs="宋体" w:hint="eastAsia"/>
          <w:sz w:val="28"/>
          <w:szCs w:val="28"/>
        </w:rPr>
        <w:t>→</w:t>
      </w:r>
      <w:r w:rsidR="00C65ADF" w:rsidRPr="00360A76">
        <w:rPr>
          <w:rFonts w:ascii="宋体" w:eastAsia="宋体" w:hAnsi="宋体" w:cs="宋体" w:hint="eastAsia"/>
          <w:sz w:val="28"/>
          <w:szCs w:val="28"/>
        </w:rPr>
        <w:t>体育学院根据</w:t>
      </w:r>
      <w:r w:rsidR="00C65ADF">
        <w:rPr>
          <w:rFonts w:ascii="宋体" w:eastAsia="宋体" w:hAnsi="宋体" w:cs="宋体" w:hint="eastAsia"/>
          <w:sz w:val="28"/>
          <w:szCs w:val="28"/>
        </w:rPr>
        <w:t>教务处全校</w:t>
      </w:r>
      <w:r w:rsidR="00C65ADF" w:rsidRPr="00360A76">
        <w:rPr>
          <w:rFonts w:ascii="宋体" w:eastAsia="宋体" w:hAnsi="宋体" w:cs="宋体" w:hint="eastAsia"/>
          <w:sz w:val="28"/>
          <w:szCs w:val="28"/>
        </w:rPr>
        <w:t>汇总名单</w:t>
      </w:r>
      <w:r w:rsidR="00FB74A2">
        <w:rPr>
          <w:rFonts w:ascii="宋体" w:eastAsia="宋体" w:hAnsi="宋体" w:cs="宋体" w:hint="eastAsia"/>
          <w:sz w:val="28"/>
          <w:szCs w:val="28"/>
        </w:rPr>
        <w:t>（附件2）</w:t>
      </w:r>
      <w:r w:rsidR="00C65ADF">
        <w:rPr>
          <w:rFonts w:ascii="宋体" w:eastAsia="宋体" w:hAnsi="宋体" w:cs="宋体" w:hint="eastAsia"/>
          <w:sz w:val="28"/>
          <w:szCs w:val="28"/>
        </w:rPr>
        <w:t>处理测试</w:t>
      </w:r>
      <w:r w:rsidR="00C65ADF" w:rsidRPr="00360A76">
        <w:rPr>
          <w:rFonts w:ascii="宋体" w:eastAsia="宋体" w:hAnsi="宋体" w:cs="宋体" w:hint="eastAsia"/>
          <w:sz w:val="28"/>
          <w:szCs w:val="28"/>
        </w:rPr>
        <w:t>数据时</w:t>
      </w:r>
      <w:r w:rsidR="00C65ADF">
        <w:rPr>
          <w:rFonts w:ascii="宋体" w:eastAsia="宋体" w:hAnsi="宋体" w:cs="宋体" w:hint="eastAsia"/>
          <w:sz w:val="28"/>
          <w:szCs w:val="28"/>
        </w:rPr>
        <w:t>该学生</w:t>
      </w:r>
      <w:r w:rsidR="00C65ADF" w:rsidRPr="00360A76">
        <w:rPr>
          <w:rFonts w:ascii="宋体" w:eastAsia="宋体" w:hAnsi="宋体" w:cs="宋体" w:hint="eastAsia"/>
          <w:sz w:val="28"/>
          <w:szCs w:val="28"/>
        </w:rPr>
        <w:t>记为免测。</w:t>
      </w:r>
    </w:p>
    <w:p w14:paraId="1446B002" w14:textId="59514447" w:rsidR="00D00CF3" w:rsidRDefault="00D00CF3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免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测学生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汇总表的截止时间为1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月3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日。</w:t>
      </w:r>
    </w:p>
    <w:p w14:paraId="577E9246" w14:textId="1C7FCBBE" w:rsidR="00C65ADF" w:rsidRDefault="00D00CF3" w:rsidP="00C65ADF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</w:t>
      </w:r>
      <w:proofErr w:type="gramStart"/>
      <w:r w:rsidR="00C65ADF">
        <w:rPr>
          <w:rFonts w:ascii="宋体" w:eastAsia="宋体" w:hAnsi="宋体" w:cs="宋体" w:hint="eastAsia"/>
          <w:sz w:val="28"/>
          <w:szCs w:val="28"/>
        </w:rPr>
        <w:t>缓测</w:t>
      </w:r>
      <w:r w:rsidR="00FB74A2">
        <w:rPr>
          <w:rFonts w:ascii="宋体" w:eastAsia="宋体" w:hAnsi="宋体" w:cs="宋体" w:hint="eastAsia"/>
          <w:sz w:val="28"/>
          <w:szCs w:val="28"/>
        </w:rPr>
        <w:t>和</w:t>
      </w:r>
      <w:proofErr w:type="gramEnd"/>
      <w:r w:rsidR="00FB74A2">
        <w:rPr>
          <w:rFonts w:ascii="宋体" w:eastAsia="宋体" w:hAnsi="宋体" w:cs="宋体" w:hint="eastAsia"/>
          <w:sz w:val="28"/>
          <w:szCs w:val="28"/>
        </w:rPr>
        <w:t>补测</w:t>
      </w:r>
    </w:p>
    <w:p w14:paraId="2DBE6025" w14:textId="21BD658F" w:rsidR="00C65ADF" w:rsidRDefault="00D00CF3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.</w:t>
      </w:r>
      <w:r w:rsidR="00C65ADF">
        <w:rPr>
          <w:rFonts w:ascii="宋体" w:eastAsia="宋体" w:hAnsi="宋体" w:cs="宋体" w:hint="eastAsia"/>
          <w:sz w:val="28"/>
          <w:szCs w:val="28"/>
        </w:rPr>
        <w:t>外伤、身体炎症、感冒发烧等短期修养即可痊愈疾病的学生，当学期外出实习的学生，</w:t>
      </w:r>
      <w:r w:rsidR="00C65ADF" w:rsidRPr="00A30A41">
        <w:rPr>
          <w:rFonts w:ascii="宋体" w:eastAsia="宋体" w:hAnsi="宋体" w:cs="宋体" w:hint="eastAsia"/>
          <w:sz w:val="28"/>
          <w:szCs w:val="28"/>
        </w:rPr>
        <w:t>均</w:t>
      </w:r>
      <w:r w:rsidR="00C65ADF">
        <w:rPr>
          <w:rFonts w:ascii="宋体" w:eastAsia="宋体" w:hAnsi="宋体" w:cs="宋体" w:hint="eastAsia"/>
          <w:sz w:val="28"/>
          <w:szCs w:val="28"/>
        </w:rPr>
        <w:t>应申请缓测</w:t>
      </w:r>
      <w:r>
        <w:rPr>
          <w:rFonts w:ascii="宋体" w:eastAsia="宋体" w:hAnsi="宋体" w:cs="宋体" w:hint="eastAsia"/>
          <w:sz w:val="28"/>
          <w:szCs w:val="28"/>
        </w:rPr>
        <w:t>，向本学院提出</w:t>
      </w:r>
      <w:r w:rsidR="00C65ADF" w:rsidRPr="00A30A41">
        <w:rPr>
          <w:rFonts w:ascii="宋体" w:eastAsia="宋体" w:hAnsi="宋体" w:cs="宋体" w:hint="eastAsia"/>
          <w:sz w:val="28"/>
          <w:szCs w:val="28"/>
        </w:rPr>
        <w:t>。</w:t>
      </w:r>
    </w:p>
    <w:p w14:paraId="6B0DAB9F" w14:textId="77777777" w:rsidR="00FB74A2" w:rsidRDefault="00D00CF3" w:rsidP="00C65ADF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.</w:t>
      </w:r>
      <w:proofErr w:type="gramStart"/>
      <w:r w:rsidR="00C65ADF">
        <w:rPr>
          <w:rFonts w:ascii="宋体" w:eastAsia="宋体" w:hAnsi="宋体" w:cs="宋体" w:hint="eastAsia"/>
          <w:sz w:val="28"/>
          <w:szCs w:val="28"/>
        </w:rPr>
        <w:t>缓测学生</w:t>
      </w:r>
      <w:proofErr w:type="gramEnd"/>
      <w:r w:rsidR="00C65ADF">
        <w:rPr>
          <w:rFonts w:ascii="宋体" w:eastAsia="宋体" w:hAnsi="宋体" w:cs="宋体" w:hint="eastAsia"/>
          <w:sz w:val="28"/>
          <w:szCs w:val="28"/>
        </w:rPr>
        <w:t>可根据身体情况随时参加测试。</w:t>
      </w:r>
    </w:p>
    <w:p w14:paraId="7B7B47AD" w14:textId="7E058AF1" w:rsidR="00C65ADF" w:rsidRPr="00A30A41" w:rsidRDefault="00FB74A2" w:rsidP="00C65ADF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补测，本学期1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月3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日前可以随时测试。计划</w:t>
      </w:r>
      <w:r w:rsidR="00C65ADF">
        <w:rPr>
          <w:rFonts w:ascii="宋体" w:eastAsia="宋体" w:hAnsi="宋体" w:cs="宋体" w:hint="eastAsia"/>
          <w:sz w:val="28"/>
          <w:szCs w:val="28"/>
        </w:rPr>
        <w:t>下学期在四月初会安排一次针对</w:t>
      </w:r>
      <w:proofErr w:type="gramStart"/>
      <w:r w:rsidR="00C65ADF">
        <w:rPr>
          <w:rFonts w:ascii="宋体" w:eastAsia="宋体" w:hAnsi="宋体" w:cs="宋体" w:hint="eastAsia"/>
          <w:sz w:val="28"/>
          <w:szCs w:val="28"/>
        </w:rPr>
        <w:t>缓测学生</w:t>
      </w:r>
      <w:proofErr w:type="gramEnd"/>
      <w:r w:rsidR="00C65ADF">
        <w:rPr>
          <w:rFonts w:ascii="宋体" w:eastAsia="宋体" w:hAnsi="宋体" w:cs="宋体" w:hint="eastAsia"/>
          <w:sz w:val="28"/>
          <w:szCs w:val="28"/>
        </w:rPr>
        <w:t>和测试总分不及格学生的</w:t>
      </w:r>
      <w:r>
        <w:rPr>
          <w:rFonts w:ascii="宋体" w:eastAsia="宋体" w:hAnsi="宋体" w:cs="宋体" w:hint="eastAsia"/>
          <w:sz w:val="28"/>
          <w:szCs w:val="28"/>
        </w:rPr>
        <w:t>综合补测</w:t>
      </w:r>
      <w:r w:rsidR="00C65ADF">
        <w:rPr>
          <w:rFonts w:ascii="宋体" w:eastAsia="宋体" w:hAnsi="宋体" w:cs="宋体" w:hint="eastAsia"/>
          <w:sz w:val="28"/>
          <w:szCs w:val="28"/>
        </w:rPr>
        <w:t>。</w:t>
      </w:r>
    </w:p>
    <w:p w14:paraId="0BE33B21" w14:textId="0B178BDC" w:rsidR="00FB74A2" w:rsidRPr="00440320" w:rsidRDefault="00FB74A2" w:rsidP="00FB74A2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</w:t>
      </w:r>
      <w:r w:rsidRPr="00440320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舞弊行为</w:t>
      </w:r>
      <w:r w:rsidRPr="00440320">
        <w:rPr>
          <w:rFonts w:ascii="宋体" w:eastAsia="宋体" w:hAnsi="宋体" w:cs="宋体" w:hint="eastAsia"/>
          <w:sz w:val="28"/>
          <w:szCs w:val="28"/>
        </w:rPr>
        <w:t>的处理</w:t>
      </w:r>
    </w:p>
    <w:p w14:paraId="1007C785" w14:textId="7E7C1A6D" w:rsidR="00FB74A2" w:rsidRDefault="00FB74A2" w:rsidP="00FB74A2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凡发现舞弊等不良行为，一律暂时留置校园卡，上报教务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和学管部门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严肃处理。</w:t>
      </w:r>
    </w:p>
    <w:p w14:paraId="649EF866" w14:textId="77777777" w:rsidR="00CF7EE9" w:rsidRDefault="00CF7EE9" w:rsidP="00FB74A2">
      <w:pPr>
        <w:jc w:val="left"/>
        <w:rPr>
          <w:rFonts w:ascii="宋体" w:eastAsia="宋体" w:hAnsi="宋体" w:cs="Times New Roman" w:hint="eastAsia"/>
          <w:sz w:val="28"/>
          <w:szCs w:val="28"/>
        </w:rPr>
      </w:pPr>
    </w:p>
    <w:p w14:paraId="41AC3BF1" w14:textId="77777777" w:rsidR="00CF7EE9" w:rsidRDefault="00CF7EE9" w:rsidP="00BA5978">
      <w:pPr>
        <w:ind w:firstLineChars="200" w:firstLine="560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体育学院</w:t>
      </w:r>
    </w:p>
    <w:p w14:paraId="3FE56041" w14:textId="77777777" w:rsidR="007C7C12" w:rsidRDefault="007C7C12" w:rsidP="00BA5978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  <w:sectPr w:rsidR="007C7C12" w:rsidSect="00A96637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14:paraId="32385516" w14:textId="77777777" w:rsidR="007C7C12" w:rsidRPr="0071255E" w:rsidRDefault="007C7C12" w:rsidP="007C7C12">
      <w:pPr>
        <w:spacing w:line="360" w:lineRule="auto"/>
        <w:ind w:firstLineChars="50" w:firstLine="160"/>
        <w:rPr>
          <w:rFonts w:ascii="宋体" w:hAnsi="宋体"/>
          <w:bCs/>
          <w:sz w:val="44"/>
          <w:szCs w:val="44"/>
        </w:rPr>
      </w:pPr>
      <w:r w:rsidRPr="004238A0">
        <w:rPr>
          <w:rFonts w:ascii="宋体" w:hAnsi="宋体"/>
          <w:bCs/>
          <w:sz w:val="32"/>
          <w:szCs w:val="32"/>
        </w:rPr>
        <w:lastRenderedPageBreak/>
        <w:t>附表</w:t>
      </w:r>
      <w:r>
        <w:rPr>
          <w:rFonts w:ascii="宋体" w:hAnsi="宋体" w:hint="eastAsia"/>
          <w:bCs/>
          <w:sz w:val="32"/>
          <w:szCs w:val="32"/>
        </w:rPr>
        <w:t>1</w:t>
      </w:r>
      <w:r w:rsidRPr="004238A0">
        <w:rPr>
          <w:rFonts w:ascii="宋体" w:hAnsi="宋体"/>
          <w:bCs/>
          <w:sz w:val="32"/>
          <w:szCs w:val="32"/>
        </w:rPr>
        <w:t xml:space="preserve"> </w:t>
      </w:r>
      <w:r>
        <w:rPr>
          <w:rFonts w:eastAsia="仿宋_GB2312"/>
          <w:bCs/>
          <w:sz w:val="30"/>
          <w:szCs w:val="30"/>
        </w:rPr>
        <w:t xml:space="preserve">      </w:t>
      </w:r>
      <w:r w:rsidRPr="00B638C7">
        <w:rPr>
          <w:rFonts w:eastAsia="仿宋_GB2312"/>
          <w:bCs/>
          <w:sz w:val="30"/>
          <w:szCs w:val="30"/>
        </w:rPr>
        <w:t xml:space="preserve"> </w:t>
      </w:r>
      <w:r w:rsidRPr="00B01E91">
        <w:rPr>
          <w:rFonts w:ascii="宋体" w:hAnsi="宋体"/>
          <w:bCs/>
          <w:sz w:val="44"/>
          <w:szCs w:val="44"/>
        </w:rPr>
        <w:t>免予执行《国家学生体质健康标准》申请表</w:t>
      </w:r>
    </w:p>
    <w:p w14:paraId="3624FC91" w14:textId="77777777" w:rsidR="007C7C12" w:rsidRDefault="007C7C12" w:rsidP="007C7C12">
      <w:pPr>
        <w:spacing w:line="240" w:lineRule="exact"/>
        <w:jc w:val="left"/>
        <w:rPr>
          <w:rFonts w:hint="eastAsia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4519"/>
        <w:gridCol w:w="1071"/>
        <w:gridCol w:w="2311"/>
        <w:gridCol w:w="1603"/>
        <w:gridCol w:w="2155"/>
      </w:tblGrid>
      <w:tr w:rsidR="007C7C12" w14:paraId="1783FD5C" w14:textId="77777777" w:rsidTr="009112F6">
        <w:tc>
          <w:tcPr>
            <w:tcW w:w="1902" w:type="dxa"/>
          </w:tcPr>
          <w:p w14:paraId="43FA1CC5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4531" w:type="dxa"/>
          </w:tcPr>
          <w:p w14:paraId="6D2E8017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3" w:type="dxa"/>
          </w:tcPr>
          <w:p w14:paraId="2BF4D9FC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317" w:type="dxa"/>
          </w:tcPr>
          <w:p w14:paraId="6B5B541D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14:paraId="29B6C5E3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2161" w:type="dxa"/>
          </w:tcPr>
          <w:p w14:paraId="63D257ED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7C12" w14:paraId="3632838F" w14:textId="77777777" w:rsidTr="009112F6">
        <w:tc>
          <w:tcPr>
            <w:tcW w:w="1902" w:type="dxa"/>
          </w:tcPr>
          <w:p w14:paraId="3D9B793B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学院</w:t>
            </w:r>
            <w:r>
              <w:rPr>
                <w:rFonts w:ascii="仿宋_GB2312" w:eastAsia="仿宋_GB2312" w:hint="eastAsia"/>
                <w:sz w:val="32"/>
                <w:szCs w:val="32"/>
              </w:rPr>
              <w:t>/班级</w:t>
            </w:r>
          </w:p>
        </w:tc>
        <w:tc>
          <w:tcPr>
            <w:tcW w:w="4531" w:type="dxa"/>
          </w:tcPr>
          <w:p w14:paraId="108698DD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3" w:type="dxa"/>
          </w:tcPr>
          <w:p w14:paraId="16A31441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2317" w:type="dxa"/>
          </w:tcPr>
          <w:p w14:paraId="094CBD69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14:paraId="600B16AC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161" w:type="dxa"/>
          </w:tcPr>
          <w:p w14:paraId="2471A0CC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7C12" w14:paraId="0F691BC3" w14:textId="77777777" w:rsidTr="009112F6">
        <w:tc>
          <w:tcPr>
            <w:tcW w:w="1902" w:type="dxa"/>
            <w:vAlign w:val="center"/>
          </w:tcPr>
          <w:p w14:paraId="4AEDC96F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原因</w:t>
            </w:r>
          </w:p>
        </w:tc>
        <w:tc>
          <w:tcPr>
            <w:tcW w:w="11688" w:type="dxa"/>
            <w:gridSpan w:val="5"/>
          </w:tcPr>
          <w:p w14:paraId="1F5581EA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E65B8A3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7C12" w14:paraId="25C54092" w14:textId="77777777" w:rsidTr="009112F6">
        <w:tc>
          <w:tcPr>
            <w:tcW w:w="1902" w:type="dxa"/>
          </w:tcPr>
          <w:p w14:paraId="4E5AB373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8A311AE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学院意见</w:t>
            </w:r>
          </w:p>
        </w:tc>
        <w:tc>
          <w:tcPr>
            <w:tcW w:w="5604" w:type="dxa"/>
            <w:gridSpan w:val="2"/>
          </w:tcPr>
          <w:p w14:paraId="72E9FDF3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5C046E5" w14:textId="77777777" w:rsidR="007C7C12" w:rsidRPr="009D47A9" w:rsidRDefault="007C7C12" w:rsidP="009112F6">
            <w:pPr>
              <w:spacing w:line="2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C6C7D29" w14:textId="77777777" w:rsidR="007C7C12" w:rsidRPr="009D47A9" w:rsidRDefault="007C7C12" w:rsidP="009112F6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D47A9">
              <w:rPr>
                <w:rFonts w:eastAsia="仿宋_GB2312" w:hint="eastAsia"/>
                <w:sz w:val="24"/>
              </w:rPr>
              <w:t xml:space="preserve">                 </w:t>
            </w:r>
            <w:r w:rsidRPr="009D47A9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9D47A9">
              <w:rPr>
                <w:rFonts w:eastAsia="仿宋_GB2312"/>
                <w:sz w:val="32"/>
                <w:szCs w:val="32"/>
              </w:rPr>
              <w:t>签章（字）：</w:t>
            </w:r>
            <w:r w:rsidRPr="009D47A9">
              <w:rPr>
                <w:rFonts w:eastAsia="仿宋_GB2312"/>
                <w:sz w:val="32"/>
                <w:szCs w:val="32"/>
              </w:rPr>
              <w:t xml:space="preserve"> </w:t>
            </w:r>
          </w:p>
          <w:p w14:paraId="390A49B0" w14:textId="77777777" w:rsidR="007C7C12" w:rsidRPr="009D47A9" w:rsidRDefault="007C7C12" w:rsidP="009112F6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eastAsia="仿宋_GB2312"/>
                <w:sz w:val="32"/>
                <w:szCs w:val="32"/>
              </w:rPr>
              <w:t xml:space="preserve">   </w:t>
            </w:r>
            <w:r w:rsidRPr="009D47A9">
              <w:rPr>
                <w:rFonts w:eastAsia="仿宋_GB2312" w:hint="eastAsia"/>
                <w:sz w:val="32"/>
                <w:szCs w:val="32"/>
              </w:rPr>
              <w:t xml:space="preserve">                 </w:t>
            </w:r>
            <w:r w:rsidRPr="009D47A9">
              <w:rPr>
                <w:rFonts w:eastAsia="仿宋_GB2312"/>
                <w:sz w:val="32"/>
                <w:szCs w:val="32"/>
              </w:rPr>
              <w:t>年</w:t>
            </w:r>
            <w:r w:rsidRPr="009D47A9">
              <w:rPr>
                <w:rFonts w:eastAsia="仿宋_GB2312"/>
                <w:sz w:val="32"/>
                <w:szCs w:val="32"/>
              </w:rPr>
              <w:t xml:space="preserve">  </w:t>
            </w:r>
            <w:r w:rsidRPr="009D47A9">
              <w:rPr>
                <w:rFonts w:eastAsia="仿宋_GB2312"/>
                <w:sz w:val="32"/>
                <w:szCs w:val="32"/>
              </w:rPr>
              <w:t>月</w:t>
            </w:r>
            <w:r w:rsidRPr="009D47A9">
              <w:rPr>
                <w:rFonts w:eastAsia="仿宋_GB2312"/>
                <w:sz w:val="32"/>
                <w:szCs w:val="32"/>
              </w:rPr>
              <w:t xml:space="preserve">  </w:t>
            </w:r>
            <w:r w:rsidRPr="009D47A9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2317" w:type="dxa"/>
          </w:tcPr>
          <w:p w14:paraId="5AB9BCD4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28DED54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本人签名</w:t>
            </w:r>
          </w:p>
          <w:p w14:paraId="39D680F7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67" w:type="dxa"/>
            <w:gridSpan w:val="2"/>
          </w:tcPr>
          <w:p w14:paraId="751E4836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7C12" w14:paraId="79A3BE65" w14:textId="77777777" w:rsidTr="009112F6">
        <w:tc>
          <w:tcPr>
            <w:tcW w:w="1902" w:type="dxa"/>
          </w:tcPr>
          <w:p w14:paraId="1B4AEBBF" w14:textId="77777777" w:rsidR="007C7C12" w:rsidRPr="009D47A9" w:rsidRDefault="007C7C12" w:rsidP="009112F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442B589" w14:textId="77777777" w:rsidR="007C7C12" w:rsidRPr="009D47A9" w:rsidRDefault="007C7C12" w:rsidP="009112F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学校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主管</w:t>
            </w:r>
          </w:p>
          <w:p w14:paraId="2E3B169F" w14:textId="77777777" w:rsidR="007C7C12" w:rsidRPr="009D47A9" w:rsidRDefault="007C7C12" w:rsidP="009112F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11688" w:type="dxa"/>
            <w:gridSpan w:val="5"/>
          </w:tcPr>
          <w:p w14:paraId="2BDFA10A" w14:textId="77777777" w:rsidR="007C7C12" w:rsidRPr="009D47A9" w:rsidRDefault="007C7C12" w:rsidP="009112F6">
            <w:pPr>
              <w:spacing w:line="48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D31B6DA" w14:textId="77777777" w:rsidR="007C7C12" w:rsidRPr="009D47A9" w:rsidRDefault="007C7C12" w:rsidP="009112F6">
            <w:pPr>
              <w:spacing w:line="2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740A835" w14:textId="77777777" w:rsidR="007C7C12" w:rsidRPr="009D47A9" w:rsidRDefault="007C7C12" w:rsidP="009112F6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D47A9">
              <w:rPr>
                <w:rFonts w:eastAsia="仿宋_GB2312"/>
                <w:sz w:val="24"/>
              </w:rPr>
              <w:t xml:space="preserve">  </w:t>
            </w:r>
            <w:r w:rsidRPr="009D47A9">
              <w:rPr>
                <w:rFonts w:eastAsia="仿宋_GB2312" w:hint="eastAsia"/>
                <w:sz w:val="24"/>
              </w:rPr>
              <w:t xml:space="preserve">                                   </w:t>
            </w:r>
            <w:r w:rsidRPr="009D47A9">
              <w:rPr>
                <w:rFonts w:eastAsia="仿宋_GB2312" w:hint="eastAsia"/>
                <w:sz w:val="32"/>
                <w:szCs w:val="32"/>
              </w:rPr>
              <w:t xml:space="preserve">           </w:t>
            </w:r>
            <w:r w:rsidRPr="009D47A9">
              <w:rPr>
                <w:rFonts w:eastAsia="仿宋_GB2312"/>
                <w:sz w:val="32"/>
                <w:szCs w:val="32"/>
              </w:rPr>
              <w:t>签</w:t>
            </w:r>
            <w:r w:rsidRPr="009D47A9">
              <w:rPr>
                <w:rFonts w:eastAsia="仿宋_GB2312" w:hint="eastAsia"/>
                <w:sz w:val="32"/>
                <w:szCs w:val="32"/>
              </w:rPr>
              <w:t>章</w:t>
            </w:r>
            <w:r w:rsidRPr="009D47A9">
              <w:rPr>
                <w:rFonts w:eastAsia="仿宋_GB2312"/>
                <w:sz w:val="32"/>
                <w:szCs w:val="32"/>
              </w:rPr>
              <w:t>（</w:t>
            </w:r>
            <w:r w:rsidRPr="009D47A9">
              <w:rPr>
                <w:rFonts w:eastAsia="仿宋_GB2312" w:hint="eastAsia"/>
                <w:sz w:val="32"/>
                <w:szCs w:val="32"/>
              </w:rPr>
              <w:t>字</w:t>
            </w:r>
            <w:r w:rsidRPr="009D47A9">
              <w:rPr>
                <w:rFonts w:eastAsia="仿宋_GB2312"/>
                <w:sz w:val="32"/>
                <w:szCs w:val="32"/>
              </w:rPr>
              <w:t>）：</w:t>
            </w:r>
            <w:r w:rsidRPr="009D47A9">
              <w:rPr>
                <w:rFonts w:eastAsia="仿宋_GB2312"/>
                <w:sz w:val="32"/>
                <w:szCs w:val="32"/>
              </w:rPr>
              <w:t xml:space="preserve"> </w:t>
            </w:r>
          </w:p>
          <w:p w14:paraId="4681B905" w14:textId="77777777" w:rsidR="007C7C12" w:rsidRPr="009D47A9" w:rsidRDefault="007C7C12" w:rsidP="009112F6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47A9"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 w:rsidRPr="009D47A9">
              <w:rPr>
                <w:rFonts w:eastAsia="仿宋_GB2312" w:hint="eastAsia"/>
                <w:sz w:val="32"/>
                <w:szCs w:val="32"/>
              </w:rPr>
              <w:t xml:space="preserve">         </w:t>
            </w:r>
            <w:r w:rsidRPr="009D47A9">
              <w:rPr>
                <w:rFonts w:eastAsia="仿宋_GB2312"/>
                <w:sz w:val="32"/>
                <w:szCs w:val="32"/>
              </w:rPr>
              <w:t>年</w:t>
            </w:r>
            <w:r w:rsidRPr="009D47A9">
              <w:rPr>
                <w:rFonts w:eastAsia="仿宋_GB2312"/>
                <w:sz w:val="32"/>
                <w:szCs w:val="32"/>
              </w:rPr>
              <w:t xml:space="preserve">  </w:t>
            </w:r>
            <w:r w:rsidRPr="009D47A9">
              <w:rPr>
                <w:rFonts w:eastAsia="仿宋_GB2312"/>
                <w:sz w:val="32"/>
                <w:szCs w:val="32"/>
              </w:rPr>
              <w:t>月</w:t>
            </w:r>
            <w:r w:rsidRPr="009D47A9">
              <w:rPr>
                <w:rFonts w:eastAsia="仿宋_GB2312"/>
                <w:sz w:val="32"/>
                <w:szCs w:val="32"/>
              </w:rPr>
              <w:t xml:space="preserve">   </w:t>
            </w:r>
            <w:r w:rsidRPr="009D47A9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14:paraId="19CC10C5" w14:textId="77777777" w:rsidR="007C7C12" w:rsidRPr="00271344" w:rsidRDefault="007C7C12" w:rsidP="007C7C12">
      <w:pPr>
        <w:spacing w:line="360" w:lineRule="auto"/>
        <w:jc w:val="left"/>
        <w:rPr>
          <w:rFonts w:eastAsia="仿宋_GB2312" w:hint="eastAsia"/>
          <w:sz w:val="32"/>
          <w:szCs w:val="32"/>
        </w:rPr>
        <w:sectPr w:rsidR="007C7C12" w:rsidRPr="00271344" w:rsidSect="007E7189">
          <w:pgSz w:w="16838" w:h="11906" w:orient="landscape" w:code="9"/>
          <w:pgMar w:top="1644" w:right="1361" w:bottom="1758" w:left="1701" w:header="851" w:footer="992" w:gutter="0"/>
          <w:cols w:space="425"/>
          <w:docGrid w:type="linesAndChars" w:linePitch="312"/>
        </w:sectPr>
      </w:pPr>
      <w:r w:rsidRPr="00271344">
        <w:rPr>
          <w:rFonts w:eastAsia="仿宋_GB2312" w:hint="eastAsia"/>
          <w:sz w:val="32"/>
          <w:szCs w:val="32"/>
        </w:rPr>
        <w:t>注：</w:t>
      </w:r>
      <w:r>
        <w:rPr>
          <w:rFonts w:eastAsia="仿宋_GB2312" w:hint="eastAsia"/>
          <w:sz w:val="32"/>
          <w:szCs w:val="32"/>
        </w:rPr>
        <w:t>反面</w:t>
      </w:r>
      <w:r w:rsidRPr="00426E54">
        <w:rPr>
          <w:rFonts w:eastAsia="仿宋_GB2312" w:hint="eastAsia"/>
          <w:sz w:val="32"/>
          <w:szCs w:val="32"/>
        </w:rPr>
        <w:t>附</w:t>
      </w:r>
      <w:r>
        <w:rPr>
          <w:rFonts w:eastAsia="仿宋_GB2312" w:hint="eastAsia"/>
          <w:sz w:val="32"/>
          <w:szCs w:val="32"/>
        </w:rPr>
        <w:t>上，</w:t>
      </w:r>
      <w:r w:rsidRPr="00426E54">
        <w:rPr>
          <w:rFonts w:eastAsia="仿宋_GB2312" w:hint="eastAsia"/>
          <w:sz w:val="32"/>
          <w:szCs w:val="32"/>
        </w:rPr>
        <w:t>医疗单位诊断证明原件</w:t>
      </w:r>
      <w:r>
        <w:rPr>
          <w:rFonts w:eastAsia="仿宋_GB2312" w:hint="eastAsia"/>
          <w:sz w:val="32"/>
          <w:szCs w:val="32"/>
        </w:rPr>
        <w:t>。</w:t>
      </w:r>
    </w:p>
    <w:p w14:paraId="44AC1495" w14:textId="77777777" w:rsidR="007C7C12" w:rsidRDefault="007C7C12" w:rsidP="007C7C12">
      <w:pPr>
        <w:ind w:firstLineChars="100" w:firstLine="320"/>
        <w:rPr>
          <w:rFonts w:ascii="宋体" w:hAnsi="宋体" w:hint="eastAsia"/>
          <w:bCs/>
          <w:sz w:val="44"/>
          <w:szCs w:val="44"/>
        </w:rPr>
      </w:pPr>
      <w:r w:rsidRPr="0064233B">
        <w:rPr>
          <w:rFonts w:ascii="宋体" w:hAnsi="宋体"/>
          <w:bCs/>
          <w:sz w:val="32"/>
          <w:szCs w:val="32"/>
        </w:rPr>
        <w:lastRenderedPageBreak/>
        <w:t>附表</w:t>
      </w:r>
      <w:r>
        <w:rPr>
          <w:rFonts w:ascii="宋体" w:hAnsi="宋体" w:hint="eastAsia"/>
          <w:bCs/>
          <w:sz w:val="32"/>
          <w:szCs w:val="32"/>
        </w:rPr>
        <w:t xml:space="preserve">2   </w:t>
      </w:r>
      <w:r w:rsidRPr="003B0927">
        <w:rPr>
          <w:rFonts w:ascii="宋体" w:hAnsi="宋体" w:hint="eastAsia"/>
          <w:bCs/>
          <w:sz w:val="44"/>
          <w:szCs w:val="44"/>
        </w:rPr>
        <w:t xml:space="preserve"> </w:t>
      </w:r>
      <w:r w:rsidRPr="003B0927">
        <w:rPr>
          <w:rFonts w:ascii="宋体" w:hAnsi="宋体" w:hint="eastAsia"/>
          <w:bCs/>
          <w:sz w:val="44"/>
          <w:szCs w:val="44"/>
        </w:rPr>
        <w:t>体质测试免</w:t>
      </w:r>
      <w:proofErr w:type="gramStart"/>
      <w:r w:rsidRPr="003B0927">
        <w:rPr>
          <w:rFonts w:ascii="宋体" w:hAnsi="宋体" w:hint="eastAsia"/>
          <w:bCs/>
          <w:sz w:val="44"/>
          <w:szCs w:val="44"/>
        </w:rPr>
        <w:t>测学生</w:t>
      </w:r>
      <w:proofErr w:type="gramEnd"/>
      <w:r w:rsidRPr="003B0927">
        <w:rPr>
          <w:rFonts w:ascii="宋体" w:hAnsi="宋体" w:hint="eastAsia"/>
          <w:bCs/>
          <w:sz w:val="44"/>
          <w:szCs w:val="44"/>
        </w:rPr>
        <w:t>汇总表</w:t>
      </w:r>
    </w:p>
    <w:p w14:paraId="189E68C1" w14:textId="420FA627" w:rsidR="007C7C12" w:rsidRDefault="007C7C12" w:rsidP="005B6D3C">
      <w:pPr>
        <w:tabs>
          <w:tab w:val="center" w:pos="4535"/>
        </w:tabs>
        <w:spacing w:line="360" w:lineRule="auto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学院盖章</w:t>
      </w:r>
      <w:r w:rsidR="005B6D3C">
        <w:rPr>
          <w:rFonts w:ascii="宋体" w:hAnsi="宋体" w:hint="eastAsia"/>
          <w:bCs/>
          <w:sz w:val="32"/>
          <w:szCs w:val="32"/>
        </w:rPr>
        <w:t>：</w:t>
      </w:r>
      <w:r w:rsidR="005B6D3C">
        <w:rPr>
          <w:rFonts w:ascii="宋体" w:hAnsi="宋体"/>
          <w:bCs/>
          <w:sz w:val="32"/>
          <w:szCs w:val="32"/>
        </w:rPr>
        <w:tab/>
        <w:t xml:space="preserve">            </w:t>
      </w:r>
      <w:r w:rsidR="005B6D3C">
        <w:rPr>
          <w:rFonts w:ascii="宋体" w:hAnsi="宋体" w:hint="eastAsia"/>
          <w:bCs/>
          <w:sz w:val="32"/>
          <w:szCs w:val="32"/>
        </w:rPr>
        <w:t>教务处盖章：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7"/>
        <w:gridCol w:w="1547"/>
        <w:gridCol w:w="4397"/>
      </w:tblGrid>
      <w:tr w:rsidR="005B6D3C" w:rsidRPr="00D42344" w14:paraId="6792F935" w14:textId="77777777" w:rsidTr="005B6D3C">
        <w:tc>
          <w:tcPr>
            <w:tcW w:w="856" w:type="pct"/>
          </w:tcPr>
          <w:p w14:paraId="102578AD" w14:textId="0EF4293E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D42344">
              <w:rPr>
                <w:rFonts w:ascii="宋体" w:hAnsi="宋体" w:hint="eastAsia"/>
                <w:bCs/>
                <w:sz w:val="32"/>
                <w:szCs w:val="32"/>
              </w:rPr>
              <w:t>学院</w:t>
            </w:r>
          </w:p>
        </w:tc>
        <w:tc>
          <w:tcPr>
            <w:tcW w:w="856" w:type="pct"/>
          </w:tcPr>
          <w:p w14:paraId="0893400B" w14:textId="360FE746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学号</w:t>
            </w:r>
          </w:p>
        </w:tc>
        <w:tc>
          <w:tcPr>
            <w:tcW w:w="856" w:type="pct"/>
          </w:tcPr>
          <w:p w14:paraId="140CAC82" w14:textId="7BF661B9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 w:rsidRPr="007C7C12">
              <w:rPr>
                <w:rFonts w:ascii="宋体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433" w:type="pct"/>
          </w:tcPr>
          <w:p w14:paraId="4542A7C8" w14:textId="31CAAA0A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原因</w:t>
            </w:r>
          </w:p>
        </w:tc>
      </w:tr>
      <w:tr w:rsidR="005B6D3C" w:rsidRPr="00D42344" w14:paraId="6DB3D7B3" w14:textId="77777777" w:rsidTr="005B6D3C">
        <w:tc>
          <w:tcPr>
            <w:tcW w:w="856" w:type="pct"/>
          </w:tcPr>
          <w:p w14:paraId="0C6F4844" w14:textId="77777777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D42344">
              <w:rPr>
                <w:rFonts w:ascii="宋体" w:hAnsi="宋体" w:hint="eastAsia"/>
                <w:bCs/>
              </w:rPr>
              <w:t>例</w:t>
            </w:r>
            <w:r w:rsidRPr="00D42344"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856" w:type="pct"/>
          </w:tcPr>
          <w:p w14:paraId="2434134D" w14:textId="77777777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pct"/>
          </w:tcPr>
          <w:p w14:paraId="7CD52618" w14:textId="77777777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33" w:type="pct"/>
          </w:tcPr>
          <w:p w14:paraId="18235E9B" w14:textId="4B1E9FF3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残疾</w:t>
            </w:r>
          </w:p>
        </w:tc>
      </w:tr>
      <w:tr w:rsidR="005B6D3C" w:rsidRPr="00D42344" w14:paraId="3805D707" w14:textId="77777777" w:rsidTr="005B6D3C">
        <w:tc>
          <w:tcPr>
            <w:tcW w:w="856" w:type="pct"/>
          </w:tcPr>
          <w:p w14:paraId="2766E76A" w14:textId="77777777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D42344">
              <w:rPr>
                <w:rFonts w:ascii="宋体" w:hAnsi="宋体" w:hint="eastAsia"/>
                <w:bCs/>
              </w:rPr>
              <w:t>例</w:t>
            </w:r>
            <w:r w:rsidRPr="00D42344">
              <w:rPr>
                <w:rFonts w:ascii="宋体" w:hAnsi="宋体" w:hint="eastAsia"/>
                <w:bCs/>
              </w:rPr>
              <w:t>2</w:t>
            </w:r>
          </w:p>
        </w:tc>
        <w:tc>
          <w:tcPr>
            <w:tcW w:w="856" w:type="pct"/>
          </w:tcPr>
          <w:p w14:paraId="31C8A1F4" w14:textId="77777777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pct"/>
          </w:tcPr>
          <w:p w14:paraId="78F9DC50" w14:textId="77777777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33" w:type="pct"/>
          </w:tcPr>
          <w:p w14:paraId="2485DEA1" w14:textId="0B353B96" w:rsidR="005B6D3C" w:rsidRPr="00D42344" w:rsidRDefault="005B6D3C" w:rsidP="009112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先天性心脏病</w:t>
            </w:r>
          </w:p>
        </w:tc>
      </w:tr>
      <w:tr w:rsidR="005B6D3C" w:rsidRPr="00D42344" w14:paraId="64025B5E" w14:textId="77777777" w:rsidTr="005B6D3C">
        <w:tc>
          <w:tcPr>
            <w:tcW w:w="856" w:type="pct"/>
          </w:tcPr>
          <w:p w14:paraId="5316F505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32C2939D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6DA5BCDB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0A4B2110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6A4ECB26" w14:textId="77777777" w:rsidTr="005B6D3C">
        <w:tc>
          <w:tcPr>
            <w:tcW w:w="856" w:type="pct"/>
          </w:tcPr>
          <w:p w14:paraId="49782414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210CE191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06364A67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6BD0F2E9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089205E3" w14:textId="77777777" w:rsidTr="005B6D3C">
        <w:tc>
          <w:tcPr>
            <w:tcW w:w="856" w:type="pct"/>
          </w:tcPr>
          <w:p w14:paraId="6BD45BE0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4CD58FDE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37FD1C47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0432A777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41CE8F1B" w14:textId="77777777" w:rsidTr="005B6D3C">
        <w:tc>
          <w:tcPr>
            <w:tcW w:w="856" w:type="pct"/>
          </w:tcPr>
          <w:p w14:paraId="64F89441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2F5C63B2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06697497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16AA7EEE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27E5ED3E" w14:textId="77777777" w:rsidTr="005B6D3C">
        <w:tc>
          <w:tcPr>
            <w:tcW w:w="856" w:type="pct"/>
          </w:tcPr>
          <w:p w14:paraId="2C54C791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4B78C776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7388E623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65F1B89C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5B802FA2" w14:textId="77777777" w:rsidTr="005B6D3C">
        <w:tc>
          <w:tcPr>
            <w:tcW w:w="856" w:type="pct"/>
          </w:tcPr>
          <w:p w14:paraId="3ACB2A8E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1F2C6AEC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060E9157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77EA7385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24483826" w14:textId="77777777" w:rsidTr="005B6D3C">
        <w:tc>
          <w:tcPr>
            <w:tcW w:w="856" w:type="pct"/>
          </w:tcPr>
          <w:p w14:paraId="5FB03D34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0728EE8D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485457F6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66BF4FCE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60CD207A" w14:textId="77777777" w:rsidTr="005B6D3C">
        <w:tc>
          <w:tcPr>
            <w:tcW w:w="856" w:type="pct"/>
          </w:tcPr>
          <w:p w14:paraId="019ED32A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45179F11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363E1A7B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078AB4AF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06918C3F" w14:textId="77777777" w:rsidTr="005B6D3C">
        <w:tc>
          <w:tcPr>
            <w:tcW w:w="856" w:type="pct"/>
          </w:tcPr>
          <w:p w14:paraId="3863C130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65F7123F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5283E37C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28BAFBC4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73DB93E2" w14:textId="77777777" w:rsidTr="005B6D3C">
        <w:tc>
          <w:tcPr>
            <w:tcW w:w="856" w:type="pct"/>
          </w:tcPr>
          <w:p w14:paraId="18BDF9C6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4B23CCD6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37761884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48975393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2BC0D440" w14:textId="77777777" w:rsidTr="005B6D3C">
        <w:tc>
          <w:tcPr>
            <w:tcW w:w="856" w:type="pct"/>
          </w:tcPr>
          <w:p w14:paraId="49C5368B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2DCA4CA3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44EAD066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7F49A1F5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56507660" w14:textId="77777777" w:rsidTr="005B6D3C">
        <w:tc>
          <w:tcPr>
            <w:tcW w:w="856" w:type="pct"/>
          </w:tcPr>
          <w:p w14:paraId="1F9B5D44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2655AE28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4006EDB4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64D9DC91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045D85C2" w14:textId="77777777" w:rsidTr="005B6D3C">
        <w:tc>
          <w:tcPr>
            <w:tcW w:w="856" w:type="pct"/>
          </w:tcPr>
          <w:p w14:paraId="67DA13BE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34345C2E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57C129BA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286A9652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15792E2C" w14:textId="77777777" w:rsidTr="005B6D3C">
        <w:tc>
          <w:tcPr>
            <w:tcW w:w="856" w:type="pct"/>
          </w:tcPr>
          <w:p w14:paraId="12E10593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5D9F8CB0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4CE51D02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0C96A873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5D00F305" w14:textId="77777777" w:rsidTr="005B6D3C">
        <w:tc>
          <w:tcPr>
            <w:tcW w:w="856" w:type="pct"/>
          </w:tcPr>
          <w:p w14:paraId="64ED0F05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75662621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6AD1AEBB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092927C2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00500968" w14:textId="77777777" w:rsidTr="005B6D3C">
        <w:tc>
          <w:tcPr>
            <w:tcW w:w="856" w:type="pct"/>
          </w:tcPr>
          <w:p w14:paraId="0877F81D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7D761638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363F708F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3ACDEE7F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5B6D3C" w:rsidRPr="00D42344" w14:paraId="5E2FF2FB" w14:textId="77777777" w:rsidTr="005B6D3C">
        <w:tc>
          <w:tcPr>
            <w:tcW w:w="856" w:type="pct"/>
          </w:tcPr>
          <w:p w14:paraId="19858EDC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33C64A9E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856" w:type="pct"/>
          </w:tcPr>
          <w:p w14:paraId="59295630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2433" w:type="pct"/>
          </w:tcPr>
          <w:p w14:paraId="21DC43BC" w14:textId="77777777" w:rsidR="005B6D3C" w:rsidRPr="00D42344" w:rsidRDefault="005B6D3C" w:rsidP="009112F6">
            <w:pPr>
              <w:spacing w:line="360" w:lineRule="auto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</w:tbl>
    <w:p w14:paraId="7F3EA624" w14:textId="3829466E" w:rsidR="00CF7EE9" w:rsidRPr="007C7C12" w:rsidRDefault="005B6D3C" w:rsidP="005B6D3C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注：手写无效，空白行请填写“无”。</w:t>
      </w:r>
    </w:p>
    <w:sectPr w:rsidR="00CF7EE9" w:rsidRPr="007C7C12" w:rsidSect="007C7C1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D1F8" w14:textId="77777777" w:rsidR="00925570" w:rsidRDefault="00925570" w:rsidP="00440320">
      <w:r>
        <w:separator/>
      </w:r>
    </w:p>
  </w:endnote>
  <w:endnote w:type="continuationSeparator" w:id="0">
    <w:p w14:paraId="56F67238" w14:textId="77777777" w:rsidR="00925570" w:rsidRDefault="00925570" w:rsidP="0044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6F6B" w14:textId="77777777" w:rsidR="00925570" w:rsidRDefault="00925570" w:rsidP="00440320">
      <w:r>
        <w:separator/>
      </w:r>
    </w:p>
  </w:footnote>
  <w:footnote w:type="continuationSeparator" w:id="0">
    <w:p w14:paraId="38CE117A" w14:textId="77777777" w:rsidR="00925570" w:rsidRDefault="00925570" w:rsidP="0044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5CE"/>
    <w:rsid w:val="00006A3C"/>
    <w:rsid w:val="000357E6"/>
    <w:rsid w:val="0006170C"/>
    <w:rsid w:val="000A6010"/>
    <w:rsid w:val="000E6FF4"/>
    <w:rsid w:val="000F0F2B"/>
    <w:rsid w:val="0012146A"/>
    <w:rsid w:val="00142705"/>
    <w:rsid w:val="001A267C"/>
    <w:rsid w:val="001A4918"/>
    <w:rsid w:val="001D5234"/>
    <w:rsid w:val="001E0782"/>
    <w:rsid w:val="0022452C"/>
    <w:rsid w:val="00254FA6"/>
    <w:rsid w:val="002965CE"/>
    <w:rsid w:val="002B3279"/>
    <w:rsid w:val="002C1DDF"/>
    <w:rsid w:val="002D1DE7"/>
    <w:rsid w:val="002E2ACC"/>
    <w:rsid w:val="002F2079"/>
    <w:rsid w:val="002F43A1"/>
    <w:rsid w:val="00360A76"/>
    <w:rsid w:val="00375C0F"/>
    <w:rsid w:val="003B2870"/>
    <w:rsid w:val="003B31E8"/>
    <w:rsid w:val="00412AF2"/>
    <w:rsid w:val="004335F5"/>
    <w:rsid w:val="00440320"/>
    <w:rsid w:val="00442750"/>
    <w:rsid w:val="00447FE9"/>
    <w:rsid w:val="00470201"/>
    <w:rsid w:val="00494F4A"/>
    <w:rsid w:val="004A2A7C"/>
    <w:rsid w:val="004A32AC"/>
    <w:rsid w:val="004B74CA"/>
    <w:rsid w:val="004C680E"/>
    <w:rsid w:val="004D0141"/>
    <w:rsid w:val="004E12A0"/>
    <w:rsid w:val="004F6B06"/>
    <w:rsid w:val="0051545D"/>
    <w:rsid w:val="00554C14"/>
    <w:rsid w:val="005A42A9"/>
    <w:rsid w:val="005B6D3C"/>
    <w:rsid w:val="005C02BF"/>
    <w:rsid w:val="005E22DC"/>
    <w:rsid w:val="006366F5"/>
    <w:rsid w:val="00646437"/>
    <w:rsid w:val="00654E9F"/>
    <w:rsid w:val="00657D27"/>
    <w:rsid w:val="006E038F"/>
    <w:rsid w:val="006E092E"/>
    <w:rsid w:val="006E3AF9"/>
    <w:rsid w:val="006F1012"/>
    <w:rsid w:val="00726D0D"/>
    <w:rsid w:val="00727317"/>
    <w:rsid w:val="007B0535"/>
    <w:rsid w:val="007B4E6F"/>
    <w:rsid w:val="007C7C12"/>
    <w:rsid w:val="007E3363"/>
    <w:rsid w:val="007E4E7D"/>
    <w:rsid w:val="007F56FC"/>
    <w:rsid w:val="008059CE"/>
    <w:rsid w:val="00807A9F"/>
    <w:rsid w:val="00813DA2"/>
    <w:rsid w:val="00821F9F"/>
    <w:rsid w:val="008848DB"/>
    <w:rsid w:val="008C0DDE"/>
    <w:rsid w:val="008D4A29"/>
    <w:rsid w:val="008F621D"/>
    <w:rsid w:val="00925570"/>
    <w:rsid w:val="00991570"/>
    <w:rsid w:val="00994793"/>
    <w:rsid w:val="00997894"/>
    <w:rsid w:val="009B1605"/>
    <w:rsid w:val="009C2395"/>
    <w:rsid w:val="009C392E"/>
    <w:rsid w:val="009D2718"/>
    <w:rsid w:val="00A1344A"/>
    <w:rsid w:val="00A23DA8"/>
    <w:rsid w:val="00A30A41"/>
    <w:rsid w:val="00A809B3"/>
    <w:rsid w:val="00A96637"/>
    <w:rsid w:val="00AD4F81"/>
    <w:rsid w:val="00AD686F"/>
    <w:rsid w:val="00AE5ED5"/>
    <w:rsid w:val="00B20E18"/>
    <w:rsid w:val="00B247CE"/>
    <w:rsid w:val="00B50F01"/>
    <w:rsid w:val="00BA5978"/>
    <w:rsid w:val="00BC58C1"/>
    <w:rsid w:val="00BD2762"/>
    <w:rsid w:val="00BE4316"/>
    <w:rsid w:val="00BE758A"/>
    <w:rsid w:val="00C37893"/>
    <w:rsid w:val="00C54388"/>
    <w:rsid w:val="00C65ADF"/>
    <w:rsid w:val="00CD2054"/>
    <w:rsid w:val="00CE07CA"/>
    <w:rsid w:val="00CE6A30"/>
    <w:rsid w:val="00CF068D"/>
    <w:rsid w:val="00CF1C90"/>
    <w:rsid w:val="00CF7EE9"/>
    <w:rsid w:val="00D00CF3"/>
    <w:rsid w:val="00D15E41"/>
    <w:rsid w:val="00D3047D"/>
    <w:rsid w:val="00D46F88"/>
    <w:rsid w:val="00D663D4"/>
    <w:rsid w:val="00D72315"/>
    <w:rsid w:val="00DA2874"/>
    <w:rsid w:val="00DE7B9F"/>
    <w:rsid w:val="00E178CB"/>
    <w:rsid w:val="00E356AC"/>
    <w:rsid w:val="00E36738"/>
    <w:rsid w:val="00E522A4"/>
    <w:rsid w:val="00E709BD"/>
    <w:rsid w:val="00E81B0D"/>
    <w:rsid w:val="00EA0722"/>
    <w:rsid w:val="00EB34AD"/>
    <w:rsid w:val="00F0507C"/>
    <w:rsid w:val="00F14A93"/>
    <w:rsid w:val="00F567D0"/>
    <w:rsid w:val="00F945D3"/>
    <w:rsid w:val="00FA5D3D"/>
    <w:rsid w:val="00FB14CB"/>
    <w:rsid w:val="00FB74A2"/>
    <w:rsid w:val="00FE3488"/>
    <w:rsid w:val="099754BE"/>
    <w:rsid w:val="0DC838EA"/>
    <w:rsid w:val="1BEA57F6"/>
    <w:rsid w:val="2C5F6C5C"/>
    <w:rsid w:val="49C17AA8"/>
    <w:rsid w:val="64A5552C"/>
    <w:rsid w:val="65E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D36CC"/>
  <w15:docId w15:val="{6489EB47-CC66-455B-B035-2B21A1C7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D0D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D0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40320"/>
    <w:rPr>
      <w:rFonts w:cs="等线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0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40320"/>
    <w:rPr>
      <w:rFonts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194</Words>
  <Characters>1108</Characters>
  <Application>Microsoft Office Word</Application>
  <DocSecurity>0</DocSecurity>
  <Lines>9</Lines>
  <Paragraphs>2</Paragraphs>
  <ScaleCrop>false</ScaleCrop>
  <Company>Lenovo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2018年体质测试计划-南校区</dc:title>
  <dc:subject/>
  <dc:creator>t w</dc:creator>
  <cp:keywords/>
  <dc:description/>
  <cp:lastModifiedBy>w t</cp:lastModifiedBy>
  <cp:revision>3</cp:revision>
  <cp:lastPrinted>2020-09-09T06:19:00Z</cp:lastPrinted>
  <dcterms:created xsi:type="dcterms:W3CDTF">2020-10-16T00:20:00Z</dcterms:created>
  <dcterms:modified xsi:type="dcterms:W3CDTF">2020-10-16T01:14:00Z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